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8" w:rsidRPr="003971A8" w:rsidRDefault="003E7465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ООО «Газпром </w:t>
      </w:r>
      <w:proofErr w:type="spellStart"/>
      <w:r w:rsidRPr="003971A8">
        <w:rPr>
          <w:b/>
          <w:sz w:val="28"/>
          <w:szCs w:val="28"/>
        </w:rPr>
        <w:t>межрегионгаз</w:t>
      </w:r>
      <w:proofErr w:type="spellEnd"/>
      <w:r w:rsidRPr="003971A8">
        <w:rPr>
          <w:b/>
          <w:sz w:val="28"/>
          <w:szCs w:val="28"/>
        </w:rPr>
        <w:t xml:space="preserve"> Ульяновск»</w:t>
      </w:r>
      <w:r w:rsidR="0009140A">
        <w:rPr>
          <w:b/>
          <w:sz w:val="28"/>
          <w:szCs w:val="28"/>
        </w:rPr>
        <w:t xml:space="preserve"> с 01.</w:t>
      </w:r>
      <w:r w:rsidR="008D0850">
        <w:rPr>
          <w:b/>
          <w:sz w:val="28"/>
          <w:szCs w:val="28"/>
        </w:rPr>
        <w:t>01</w:t>
      </w:r>
      <w:r w:rsidR="00B85499">
        <w:rPr>
          <w:b/>
          <w:sz w:val="28"/>
          <w:szCs w:val="28"/>
        </w:rPr>
        <w:t>.202</w:t>
      </w:r>
      <w:r w:rsidR="008D0850">
        <w:rPr>
          <w:b/>
          <w:sz w:val="28"/>
          <w:szCs w:val="28"/>
        </w:rPr>
        <w:t>4</w:t>
      </w:r>
      <w:r w:rsidR="00B85499">
        <w:rPr>
          <w:b/>
          <w:sz w:val="28"/>
          <w:szCs w:val="28"/>
        </w:rPr>
        <w:t>.</w:t>
      </w:r>
    </w:p>
    <w:p w:rsidR="00180186" w:rsidRDefault="00180186" w:rsidP="00197899">
      <w:pPr>
        <w:jc w:val="center"/>
        <w:rPr>
          <w:b/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Pr="000221C8">
        <w:rPr>
          <w:b/>
          <w:i/>
          <w:sz w:val="28"/>
          <w:szCs w:val="28"/>
        </w:rPr>
        <w:t>кроме населения и потребителей РФ, указанных в</w:t>
      </w:r>
      <w:r>
        <w:rPr>
          <w:b/>
          <w:i/>
          <w:sz w:val="28"/>
          <w:szCs w:val="28"/>
        </w:rPr>
        <w:t xml:space="preserve"> п.</w:t>
      </w:r>
      <w:r w:rsidRPr="000221C8">
        <w:rPr>
          <w:b/>
          <w:i/>
          <w:sz w:val="28"/>
          <w:szCs w:val="28"/>
        </w:rPr>
        <w:t>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</w:t>
      </w:r>
      <w:r w:rsidRPr="004D7312">
        <w:rPr>
          <w:b/>
          <w:sz w:val="28"/>
          <w:szCs w:val="28"/>
        </w:rPr>
        <w:t>не входящим в исключающую группу</w:t>
      </w:r>
      <w:r>
        <w:rPr>
          <w:sz w:val="28"/>
          <w:szCs w:val="28"/>
        </w:rPr>
        <w:t xml:space="preserve">,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907/23 в размере                                        </w:t>
      </w:r>
      <w:r>
        <w:rPr>
          <w:b/>
          <w:sz w:val="28"/>
          <w:szCs w:val="28"/>
        </w:rPr>
        <w:t>5781 р</w:t>
      </w:r>
      <w:r w:rsidRPr="00E3697B">
        <w:rPr>
          <w:b/>
          <w:sz w:val="28"/>
          <w:szCs w:val="28"/>
        </w:rPr>
        <w:t>уб./тыс.м</w:t>
      </w:r>
      <w:r w:rsidRPr="00E3697B">
        <w:rPr>
          <w:b/>
          <w:sz w:val="28"/>
          <w:szCs w:val="28"/>
          <w:vertAlign w:val="superscript"/>
        </w:rPr>
        <w:t>3</w:t>
      </w:r>
      <w:r w:rsidRPr="00E3697B">
        <w:rPr>
          <w:sz w:val="28"/>
          <w:szCs w:val="28"/>
        </w:rPr>
        <w:t>(без НДС)</w:t>
      </w:r>
      <w:r>
        <w:rPr>
          <w:sz w:val="28"/>
          <w:szCs w:val="28"/>
        </w:rPr>
        <w:t>;</w:t>
      </w:r>
    </w:p>
    <w:p w:rsidR="006F3159" w:rsidRDefault="003E7465" w:rsidP="006F3159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AE5935"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="00AE5935" w:rsidRPr="000221C8">
        <w:rPr>
          <w:b/>
          <w:i/>
          <w:sz w:val="28"/>
          <w:szCs w:val="28"/>
        </w:rPr>
        <w:t>кроме населения и потребителей РФ, указанных в</w:t>
      </w:r>
      <w:r w:rsidR="000221C8">
        <w:rPr>
          <w:b/>
          <w:i/>
          <w:sz w:val="28"/>
          <w:szCs w:val="28"/>
        </w:rPr>
        <w:t xml:space="preserve"> п.</w:t>
      </w:r>
      <w:r w:rsidR="00AE5935" w:rsidRPr="000221C8">
        <w:rPr>
          <w:b/>
          <w:i/>
          <w:sz w:val="28"/>
          <w:szCs w:val="28"/>
        </w:rPr>
        <w:t>15.1</w:t>
      </w:r>
      <w:r w:rsidR="005463AF" w:rsidRPr="000221C8">
        <w:rPr>
          <w:b/>
          <w:i/>
          <w:sz w:val="28"/>
          <w:szCs w:val="28"/>
        </w:rPr>
        <w:t xml:space="preserve"> и 15.1.1</w:t>
      </w:r>
      <w:r w:rsidR="00AE5935"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</w:t>
      </w:r>
      <w:r w:rsidR="004D7312">
        <w:rPr>
          <w:sz w:val="28"/>
          <w:szCs w:val="28"/>
        </w:rPr>
        <w:t xml:space="preserve"> </w:t>
      </w:r>
      <w:r w:rsidR="004D7312" w:rsidRPr="004D7312">
        <w:rPr>
          <w:b/>
          <w:sz w:val="28"/>
          <w:szCs w:val="28"/>
        </w:rPr>
        <w:t>входящим в исключающую группу</w:t>
      </w:r>
      <w:r w:rsidR="004D7312">
        <w:rPr>
          <w:sz w:val="28"/>
          <w:szCs w:val="28"/>
        </w:rPr>
        <w:t>,</w:t>
      </w:r>
      <w:r w:rsidR="00AE5935">
        <w:rPr>
          <w:sz w:val="28"/>
          <w:szCs w:val="28"/>
        </w:rPr>
        <w:t xml:space="preserve"> </w:t>
      </w:r>
      <w:r w:rsidR="006F3159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6F3159" w:rsidRPr="00091CDD">
        <w:rPr>
          <w:sz w:val="28"/>
          <w:szCs w:val="28"/>
        </w:rPr>
        <w:t xml:space="preserve">от </w:t>
      </w:r>
      <w:r w:rsidR="004D7312">
        <w:rPr>
          <w:sz w:val="28"/>
          <w:szCs w:val="28"/>
        </w:rPr>
        <w:t>28</w:t>
      </w:r>
      <w:r w:rsidR="006F3159" w:rsidRPr="00091CDD">
        <w:rPr>
          <w:sz w:val="28"/>
          <w:szCs w:val="28"/>
        </w:rPr>
        <w:t>.</w:t>
      </w:r>
      <w:r w:rsidR="003364AA">
        <w:rPr>
          <w:sz w:val="28"/>
          <w:szCs w:val="28"/>
          <w:lang w:val="en-US"/>
        </w:rPr>
        <w:t>11</w:t>
      </w:r>
      <w:r w:rsidR="006F3159" w:rsidRPr="00091CDD">
        <w:rPr>
          <w:sz w:val="28"/>
          <w:szCs w:val="28"/>
          <w:lang w:val="en-US"/>
        </w:rPr>
        <w:t>.202</w:t>
      </w:r>
      <w:r w:rsidR="004D7312">
        <w:rPr>
          <w:sz w:val="28"/>
          <w:szCs w:val="28"/>
        </w:rPr>
        <w:t>3</w:t>
      </w:r>
      <w:r w:rsidR="006F3159" w:rsidRPr="00091CDD">
        <w:rPr>
          <w:sz w:val="28"/>
          <w:szCs w:val="28"/>
        </w:rPr>
        <w:t xml:space="preserve"> № </w:t>
      </w:r>
      <w:r w:rsidR="004D7312">
        <w:rPr>
          <w:sz w:val="28"/>
          <w:szCs w:val="28"/>
        </w:rPr>
        <w:t>910/23</w:t>
      </w:r>
      <w:r w:rsidR="006F3159">
        <w:rPr>
          <w:sz w:val="28"/>
          <w:szCs w:val="28"/>
        </w:rPr>
        <w:t xml:space="preserve"> в размере </w:t>
      </w:r>
      <w:r w:rsidR="000221C8">
        <w:rPr>
          <w:sz w:val="28"/>
          <w:szCs w:val="28"/>
        </w:rPr>
        <w:t xml:space="preserve">                                         </w:t>
      </w:r>
      <w:r w:rsidR="0009140A">
        <w:rPr>
          <w:b/>
          <w:sz w:val="28"/>
          <w:szCs w:val="28"/>
        </w:rPr>
        <w:t>5255</w:t>
      </w:r>
      <w:r w:rsidR="006F3159">
        <w:rPr>
          <w:b/>
          <w:sz w:val="28"/>
          <w:szCs w:val="28"/>
        </w:rPr>
        <w:t xml:space="preserve"> р</w:t>
      </w:r>
      <w:r w:rsidR="006F3159" w:rsidRPr="00E3697B">
        <w:rPr>
          <w:b/>
          <w:sz w:val="28"/>
          <w:szCs w:val="28"/>
        </w:rPr>
        <w:t>уб./тыс.м</w:t>
      </w:r>
      <w:r w:rsidR="006F3159" w:rsidRPr="00E3697B">
        <w:rPr>
          <w:b/>
          <w:sz w:val="28"/>
          <w:szCs w:val="28"/>
          <w:vertAlign w:val="superscript"/>
        </w:rPr>
        <w:t>3</w:t>
      </w:r>
      <w:r w:rsidR="006F3159" w:rsidRPr="00E3697B">
        <w:rPr>
          <w:sz w:val="28"/>
          <w:szCs w:val="28"/>
        </w:rPr>
        <w:t>(без НДС)</w:t>
      </w:r>
      <w:r w:rsidR="006F3159">
        <w:rPr>
          <w:sz w:val="28"/>
          <w:szCs w:val="28"/>
        </w:rPr>
        <w:t>;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1021, </w:t>
      </w:r>
      <w:r w:rsidRPr="0052577A">
        <w:rPr>
          <w:b/>
          <w:sz w:val="28"/>
          <w:szCs w:val="28"/>
        </w:rPr>
        <w:t xml:space="preserve">не </w:t>
      </w:r>
      <w:r w:rsidRPr="004D7312">
        <w:rPr>
          <w:b/>
          <w:sz w:val="28"/>
          <w:szCs w:val="28"/>
        </w:rPr>
        <w:t>входящи</w:t>
      </w:r>
      <w:r>
        <w:rPr>
          <w:b/>
          <w:sz w:val="28"/>
          <w:szCs w:val="28"/>
        </w:rPr>
        <w:t>х</w:t>
      </w:r>
      <w:r w:rsidRPr="004D7312">
        <w:rPr>
          <w:b/>
          <w:sz w:val="28"/>
          <w:szCs w:val="28"/>
        </w:rPr>
        <w:t xml:space="preserve"> в исключающую группу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905/23 в размере                                          </w:t>
      </w:r>
      <w:r>
        <w:rPr>
          <w:b/>
          <w:sz w:val="28"/>
          <w:szCs w:val="28"/>
        </w:rPr>
        <w:t>5888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НДС).</w:t>
      </w:r>
    </w:p>
    <w:p w:rsidR="006F3159" w:rsidRDefault="006F3159" w:rsidP="006F315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 w:rsidR="000221C8" w:rsidRPr="000221C8"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</w:t>
      </w:r>
      <w:r w:rsidR="0052577A" w:rsidRPr="000221C8">
        <w:rPr>
          <w:b/>
          <w:i/>
          <w:sz w:val="28"/>
          <w:szCs w:val="28"/>
        </w:rPr>
        <w:t xml:space="preserve">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</w:t>
      </w:r>
      <w:r w:rsidR="009B072D">
        <w:rPr>
          <w:sz w:val="28"/>
          <w:szCs w:val="28"/>
        </w:rPr>
        <w:t>,</w:t>
      </w:r>
      <w:r w:rsidR="00091CDD">
        <w:rPr>
          <w:sz w:val="28"/>
          <w:szCs w:val="28"/>
        </w:rPr>
        <w:t xml:space="preserve"> </w:t>
      </w:r>
      <w:r w:rsidR="0052577A" w:rsidRPr="004D7312">
        <w:rPr>
          <w:b/>
          <w:sz w:val="28"/>
          <w:szCs w:val="28"/>
        </w:rPr>
        <w:t>входящи</w:t>
      </w:r>
      <w:r w:rsidR="0052577A">
        <w:rPr>
          <w:b/>
          <w:sz w:val="28"/>
          <w:szCs w:val="28"/>
        </w:rPr>
        <w:t>х</w:t>
      </w:r>
      <w:r w:rsidR="0052577A" w:rsidRPr="004D7312">
        <w:rPr>
          <w:b/>
          <w:sz w:val="28"/>
          <w:szCs w:val="28"/>
        </w:rPr>
        <w:t xml:space="preserve"> в исключающую группу</w:t>
      </w:r>
      <w:r w:rsidR="000221C8">
        <w:rPr>
          <w:b/>
          <w:sz w:val="28"/>
          <w:szCs w:val="28"/>
        </w:rPr>
        <w:t>,</w:t>
      </w:r>
      <w:r w:rsidR="0052577A">
        <w:rPr>
          <w:sz w:val="28"/>
          <w:szCs w:val="28"/>
        </w:rPr>
        <w:t xml:space="preserve"> </w:t>
      </w:r>
      <w:r w:rsidR="009B072D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9B072D" w:rsidRPr="00091CDD">
        <w:rPr>
          <w:sz w:val="28"/>
          <w:szCs w:val="28"/>
        </w:rPr>
        <w:t xml:space="preserve">от </w:t>
      </w:r>
      <w:r w:rsidR="0052577A">
        <w:rPr>
          <w:sz w:val="28"/>
          <w:szCs w:val="28"/>
        </w:rPr>
        <w:t>28</w:t>
      </w:r>
      <w:r w:rsidR="009B072D" w:rsidRPr="00091CDD">
        <w:rPr>
          <w:sz w:val="28"/>
          <w:szCs w:val="28"/>
        </w:rPr>
        <w:t>.</w:t>
      </w:r>
      <w:r w:rsidR="003364AA">
        <w:rPr>
          <w:sz w:val="28"/>
          <w:szCs w:val="28"/>
        </w:rPr>
        <w:t>11</w:t>
      </w:r>
      <w:r w:rsidR="009B072D" w:rsidRPr="00091CDD">
        <w:rPr>
          <w:sz w:val="28"/>
          <w:szCs w:val="28"/>
          <w:lang w:val="en-US"/>
        </w:rPr>
        <w:t>.202</w:t>
      </w:r>
      <w:r w:rsidR="0052577A">
        <w:rPr>
          <w:sz w:val="28"/>
          <w:szCs w:val="28"/>
        </w:rPr>
        <w:t>3</w:t>
      </w:r>
      <w:r w:rsidR="009B072D" w:rsidRPr="00091CDD">
        <w:rPr>
          <w:sz w:val="28"/>
          <w:szCs w:val="28"/>
        </w:rPr>
        <w:t xml:space="preserve"> № </w:t>
      </w:r>
      <w:r w:rsidR="0052577A">
        <w:rPr>
          <w:sz w:val="28"/>
          <w:szCs w:val="28"/>
        </w:rPr>
        <w:t>906/23</w:t>
      </w:r>
      <w:r w:rsidR="009B072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="000221C8">
        <w:rPr>
          <w:sz w:val="28"/>
          <w:szCs w:val="28"/>
        </w:rPr>
        <w:t xml:space="preserve">                                        </w:t>
      </w:r>
      <w:r w:rsidR="0009140A">
        <w:rPr>
          <w:b/>
          <w:sz w:val="28"/>
          <w:szCs w:val="28"/>
        </w:rPr>
        <w:t>5353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</w:t>
      </w:r>
      <w:r w:rsidR="00162712">
        <w:rPr>
          <w:sz w:val="28"/>
          <w:szCs w:val="28"/>
        </w:rPr>
        <w:t>;</w:t>
      </w:r>
    </w:p>
    <w:p w:rsidR="0052577A" w:rsidRDefault="0052577A" w:rsidP="006F3159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09140A">
        <w:rPr>
          <w:sz w:val="28"/>
          <w:szCs w:val="28"/>
        </w:rPr>
        <w:t>16.11</w:t>
      </w:r>
      <w:r w:rsidR="000003B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828</w:t>
      </w:r>
      <w:r w:rsidR="000003B7">
        <w:rPr>
          <w:sz w:val="28"/>
          <w:szCs w:val="28"/>
        </w:rPr>
        <w:t>/22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8D0850">
        <w:rPr>
          <w:sz w:val="28"/>
          <w:szCs w:val="28"/>
        </w:rPr>
        <w:t>26</w:t>
      </w:r>
      <w:r w:rsidRPr="001A63CC">
        <w:rPr>
          <w:sz w:val="28"/>
          <w:szCs w:val="28"/>
        </w:rPr>
        <w:t>.12.20</w:t>
      </w:r>
      <w:r w:rsidR="00972A04" w:rsidRPr="001A63CC">
        <w:rPr>
          <w:sz w:val="28"/>
          <w:szCs w:val="28"/>
        </w:rPr>
        <w:t>2</w:t>
      </w:r>
      <w:r w:rsidR="008D0850">
        <w:rPr>
          <w:sz w:val="28"/>
          <w:szCs w:val="28"/>
        </w:rPr>
        <w:t>3</w:t>
      </w:r>
      <w:r w:rsidRPr="001A63CC">
        <w:rPr>
          <w:sz w:val="28"/>
          <w:szCs w:val="28"/>
        </w:rPr>
        <w:t xml:space="preserve"> №</w:t>
      </w:r>
      <w:r w:rsidR="008D0850">
        <w:rPr>
          <w:sz w:val="28"/>
          <w:szCs w:val="28"/>
        </w:rPr>
        <w:t>338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8D0850">
        <w:rPr>
          <w:b/>
          <w:sz w:val="28"/>
          <w:szCs w:val="28"/>
        </w:rPr>
        <w:t>4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8D0850">
        <w:rPr>
          <w:b/>
          <w:sz w:val="28"/>
          <w:szCs w:val="28"/>
        </w:rPr>
        <w:t>132</w:t>
      </w:r>
      <w:r w:rsidR="0052577A">
        <w:rPr>
          <w:b/>
          <w:sz w:val="28"/>
          <w:szCs w:val="28"/>
        </w:rPr>
        <w:t>,00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  <w:bookmarkStart w:id="0" w:name="_GoBack"/>
      <w:bookmarkEnd w:id="0"/>
    </w:p>
    <w:sectPr w:rsidR="00880685" w:rsidSect="001801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21C8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2712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186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41F3"/>
    <w:rsid w:val="004C50FB"/>
    <w:rsid w:val="004C791B"/>
    <w:rsid w:val="004C7C28"/>
    <w:rsid w:val="004D1482"/>
    <w:rsid w:val="004D3C66"/>
    <w:rsid w:val="004D40A9"/>
    <w:rsid w:val="004D71D4"/>
    <w:rsid w:val="004D7312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577A"/>
    <w:rsid w:val="0052718E"/>
    <w:rsid w:val="005379A1"/>
    <w:rsid w:val="00537D66"/>
    <w:rsid w:val="0054202B"/>
    <w:rsid w:val="005446C7"/>
    <w:rsid w:val="005463AF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8644A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850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Плотникова Ольга Геннадьевна</cp:lastModifiedBy>
  <cp:revision>12</cp:revision>
  <cp:lastPrinted>2023-12-05T12:16:00Z</cp:lastPrinted>
  <dcterms:created xsi:type="dcterms:W3CDTF">2022-08-03T06:41:00Z</dcterms:created>
  <dcterms:modified xsi:type="dcterms:W3CDTF">2024-01-22T07:46:00Z</dcterms:modified>
</cp:coreProperties>
</file>